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C6" w:rsidRPr="00DB37E7" w:rsidRDefault="00C3535E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:rsidR="00FA5CC9" w:rsidRPr="00EA2B1A" w:rsidRDefault="00FA5CC9" w:rsidP="00FA5CC9">
      <w:pPr>
        <w:rPr>
          <w:rFonts w:asciiTheme="minorHAnsi" w:hAnsiTheme="minorHAnsi"/>
          <w:b/>
          <w:bCs/>
          <w:sz w:val="180"/>
          <w:szCs w:val="20"/>
        </w:rPr>
      </w:pPr>
      <w:r>
        <w:rPr>
          <w:rFonts w:asciiTheme="minorHAnsi" w:hAnsiTheme="minorHAnsi" w:cs="Segoe UI"/>
          <w:b/>
          <w:color w:val="1A1A1A"/>
          <w:sz w:val="48"/>
          <w:szCs w:val="20"/>
        </w:rPr>
        <w:t>Cambiam</w:t>
      </w:r>
      <w:r w:rsidRPr="00EA2B1A">
        <w:rPr>
          <w:rFonts w:asciiTheme="minorHAnsi" w:hAnsiTheme="minorHAnsi" w:cs="Segoe UI"/>
          <w:b/>
          <w:color w:val="1A1A1A"/>
          <w:sz w:val="48"/>
          <w:szCs w:val="20"/>
        </w:rPr>
        <w:t>ento per il futuro digitale – Andreas Modschiedler come CTO di Adam Hall Group</w:t>
      </w:r>
    </w:p>
    <w:p w:rsidR="00FA5CC9" w:rsidRPr="000F5B1C" w:rsidRDefault="00FA5CC9" w:rsidP="00FA5CC9">
      <w:pPr>
        <w:rPr>
          <w:rFonts w:ascii="Calibri" w:hAnsi="Calibri" w:cs="Arial"/>
          <w:b/>
          <w:bCs/>
          <w:color w:val="0D0D0D" w:themeColor="text1" w:themeTint="F2"/>
          <w:sz w:val="44"/>
          <w:szCs w:val="26"/>
          <w:bdr w:val="none" w:sz="0" w:space="0" w:color="auto" w:frame="1"/>
        </w:rPr>
      </w:pPr>
    </w:p>
    <w:p w:rsidR="00344B88" w:rsidRDefault="00FA5CC9" w:rsidP="00FA5CC9">
      <w:pPr>
        <w:rPr>
          <w:rFonts w:asciiTheme="minorHAnsi" w:hAnsiTheme="minorHAnsi"/>
          <w:lang w:val="it"/>
        </w:rPr>
      </w:pPr>
      <w:proofErr w:type="spellStart"/>
      <w:r w:rsidRPr="00EA2B1A">
        <w:rPr>
          <w:rFonts w:asciiTheme="minorHAnsi" w:hAnsiTheme="minorHAnsi"/>
          <w:b/>
          <w:szCs w:val="20"/>
        </w:rPr>
        <w:t>Neu-Anspach</w:t>
      </w:r>
      <w:proofErr w:type="spellEnd"/>
      <w:r w:rsidRPr="00EA2B1A">
        <w:rPr>
          <w:rFonts w:asciiTheme="minorHAnsi" w:hAnsiTheme="minorHAnsi"/>
          <w:b/>
          <w:szCs w:val="20"/>
        </w:rPr>
        <w:t xml:space="preserve">, 04/06/2019 – Dal 01/06/2019 Andreas Modschiedler sarà il nuovo </w:t>
      </w:r>
      <w:proofErr w:type="spellStart"/>
      <w:r w:rsidRPr="00EA2B1A">
        <w:rPr>
          <w:rFonts w:asciiTheme="minorHAnsi" w:hAnsiTheme="minorHAnsi"/>
          <w:b/>
          <w:szCs w:val="20"/>
        </w:rPr>
        <w:t>Chief</w:t>
      </w:r>
      <w:proofErr w:type="spellEnd"/>
      <w:r w:rsidRPr="00EA2B1A">
        <w:rPr>
          <w:rFonts w:asciiTheme="minorHAnsi" w:hAnsiTheme="minorHAnsi"/>
          <w:b/>
          <w:szCs w:val="20"/>
        </w:rPr>
        <w:t xml:space="preserve"> Technology </w:t>
      </w:r>
      <w:proofErr w:type="spellStart"/>
      <w:r w:rsidRPr="00EA2B1A">
        <w:rPr>
          <w:rFonts w:asciiTheme="minorHAnsi" w:hAnsiTheme="minorHAnsi"/>
          <w:b/>
          <w:szCs w:val="20"/>
        </w:rPr>
        <w:t>Officer</w:t>
      </w:r>
      <w:proofErr w:type="spellEnd"/>
      <w:r w:rsidRPr="00EA2B1A">
        <w:rPr>
          <w:rFonts w:asciiTheme="minorHAnsi" w:hAnsiTheme="minorHAnsi"/>
          <w:b/>
          <w:szCs w:val="20"/>
        </w:rPr>
        <w:t xml:space="preserve"> (CTO) di Adam Hall Group</w:t>
      </w:r>
      <w:r w:rsidRPr="00EA2B1A">
        <w:rPr>
          <w:rFonts w:asciiTheme="minorHAnsi" w:hAnsiTheme="minorHAnsi"/>
          <w:b/>
        </w:rPr>
        <w:t xml:space="preserve">. </w:t>
      </w:r>
      <w:r w:rsidRPr="00EA2B1A">
        <w:rPr>
          <w:rFonts w:asciiTheme="minorHAnsi" w:hAnsiTheme="minorHAnsi"/>
          <w:b/>
          <w:lang w:val="it"/>
        </w:rPr>
        <w:t xml:space="preserve">In questa posizione dirigenziale appena creata, rafforzerà il management con responsabilità per i settori IT e </w:t>
      </w:r>
      <w:proofErr w:type="spellStart"/>
      <w:r w:rsidRPr="00EA2B1A">
        <w:rPr>
          <w:rFonts w:asciiTheme="minorHAnsi" w:hAnsiTheme="minorHAnsi"/>
          <w:b/>
          <w:lang w:val="it"/>
        </w:rPr>
        <w:t>Research</w:t>
      </w:r>
      <w:proofErr w:type="spellEnd"/>
      <w:r w:rsidRPr="00EA2B1A">
        <w:rPr>
          <w:rFonts w:asciiTheme="minorHAnsi" w:hAnsiTheme="minorHAnsi"/>
          <w:b/>
          <w:lang w:val="it"/>
        </w:rPr>
        <w:t xml:space="preserve"> &amp; Development.</w:t>
      </w:r>
      <w:r w:rsidRPr="00EA2B1A">
        <w:rPr>
          <w:rFonts w:asciiTheme="minorHAnsi" w:hAnsiTheme="minorHAnsi"/>
          <w:b/>
          <w:lang w:val="it"/>
        </w:rPr>
        <w:br/>
      </w:r>
      <w:r w:rsidRPr="00392341">
        <w:rPr>
          <w:rFonts w:asciiTheme="minorHAnsi" w:hAnsiTheme="minorHAnsi"/>
          <w:lang w:val="it"/>
        </w:rPr>
        <w:br/>
        <w:t>Con questo passo, Adam Hall Group, in qualità di produttore di soluzioni tecnologiche per eventi, coniuga le sue intense attività di ricerca e sviluppo prodotti con una strategia di digitalizzazione ad ampio spettro. Andreas Modschiedler dirige già da dicembre 2016 il reparto IT come Head of IT &amp; Digital IT, facendosi promotore della progressiva digitalizzazione dei processi aziendali interni. Anche nella sua nuova posizione di CTO, Modschiedler continuerà a rafforzare questo settore.</w:t>
      </w:r>
      <w:r w:rsidRPr="00392341">
        <w:rPr>
          <w:rFonts w:asciiTheme="minorHAnsi" w:hAnsiTheme="minorHAnsi"/>
          <w:lang w:val="it"/>
        </w:rPr>
        <w:br/>
      </w:r>
      <w:r w:rsidRPr="00392341">
        <w:rPr>
          <w:rFonts w:asciiTheme="minorHAnsi" w:hAnsiTheme="minorHAnsi"/>
          <w:lang w:val="it"/>
        </w:rPr>
        <w:br/>
        <w:t>“Siamo molto felici di poter contare nel nostre team un esperto autorevole di digitale e tecnologie come Andreas Modschiedler”, ha dichiarato Alexander Pietschmann, CEO di Adam Hall Group. “Con lui come CTO potremo preparare il terreno dal punto di vista strutturale e operativo per portare avanti in maniera decisiva la trasformazione digitale di Adam Hall Group.”</w:t>
      </w:r>
    </w:p>
    <w:p w:rsidR="00344B88" w:rsidRDefault="00344B88" w:rsidP="00FA5CC9">
      <w:pPr>
        <w:rPr>
          <w:rFonts w:asciiTheme="minorHAnsi" w:hAnsiTheme="minorHAnsi"/>
          <w:lang w:val="it"/>
        </w:rPr>
      </w:pPr>
    </w:p>
    <w:p w:rsidR="00FA5CC9" w:rsidRPr="00344B88" w:rsidRDefault="00344B88" w:rsidP="00FA5CC9">
      <w:pPr>
        <w:rPr>
          <w:rFonts w:asciiTheme="minorHAnsi" w:hAnsiTheme="minorHAnsi"/>
        </w:rPr>
      </w:pPr>
      <w:r w:rsidRPr="00392341">
        <w:rPr>
          <w:rFonts w:asciiTheme="minorHAnsi" w:hAnsiTheme="minorHAnsi"/>
          <w:lang w:val="it"/>
        </w:rPr>
        <w:t xml:space="preserve">Andreas Modschiedler: “Nell’uso delle tecnologie, Adam Hall persegue chiaramente un obiettivo orientato ai clienti: abbinare a prodotti facili da utilizzare un eccellente servizio clienti. Sono felice del mio nuovo ruolo di </w:t>
      </w:r>
      <w:proofErr w:type="spellStart"/>
      <w:r w:rsidRPr="00392341">
        <w:rPr>
          <w:rFonts w:asciiTheme="minorHAnsi" w:hAnsiTheme="minorHAnsi"/>
          <w:lang w:val="it"/>
        </w:rPr>
        <w:t>Chief</w:t>
      </w:r>
      <w:proofErr w:type="spellEnd"/>
      <w:r w:rsidRPr="00392341">
        <w:rPr>
          <w:rFonts w:asciiTheme="minorHAnsi" w:hAnsiTheme="minorHAnsi"/>
          <w:lang w:val="it"/>
        </w:rPr>
        <w:t xml:space="preserve"> Technolog</w:t>
      </w:r>
      <w:bookmarkStart w:id="0" w:name="_GoBack"/>
      <w:bookmarkEnd w:id="0"/>
      <w:r w:rsidRPr="00392341">
        <w:rPr>
          <w:rFonts w:asciiTheme="minorHAnsi" w:hAnsiTheme="minorHAnsi"/>
          <w:lang w:val="it"/>
        </w:rPr>
        <w:t xml:space="preserve">y </w:t>
      </w:r>
      <w:proofErr w:type="spellStart"/>
      <w:r w:rsidRPr="00392341">
        <w:rPr>
          <w:rFonts w:asciiTheme="minorHAnsi" w:hAnsiTheme="minorHAnsi"/>
          <w:lang w:val="it"/>
        </w:rPr>
        <w:t>Officer</w:t>
      </w:r>
      <w:proofErr w:type="spellEnd"/>
      <w:r w:rsidRPr="00392341">
        <w:rPr>
          <w:rFonts w:asciiTheme="minorHAnsi" w:hAnsiTheme="minorHAnsi"/>
          <w:lang w:val="it"/>
        </w:rPr>
        <w:t xml:space="preserve"> e della futura collaborazione con i miei colleghi.”</w:t>
      </w:r>
      <w:r w:rsidR="00FA5CC9" w:rsidRPr="00392341">
        <w:rPr>
          <w:rFonts w:asciiTheme="minorHAnsi" w:hAnsiTheme="minorHAnsi"/>
          <w:lang w:val="it"/>
        </w:rPr>
        <w:br/>
      </w:r>
      <w:r w:rsidR="00FA5CC9" w:rsidRPr="00392341">
        <w:rPr>
          <w:rFonts w:asciiTheme="minorHAnsi" w:hAnsiTheme="minorHAnsi"/>
          <w:lang w:val="it"/>
        </w:rPr>
        <w:br/>
        <w:t>Mentre la sua carriera muoveva i primi passi, Andreas Modschiedler ha partecipato a un programma Executive MBA presso la cattedra di Informatica aziendale dell’Università di Würzburg (nome ufficiale: Julius-</w:t>
      </w:r>
      <w:proofErr w:type="spellStart"/>
      <w:r w:rsidR="00FA5CC9" w:rsidRPr="00392341">
        <w:rPr>
          <w:rFonts w:asciiTheme="minorHAnsi" w:hAnsiTheme="minorHAnsi"/>
          <w:lang w:val="it"/>
        </w:rPr>
        <w:t>Maximilians</w:t>
      </w:r>
      <w:proofErr w:type="spellEnd"/>
      <w:r w:rsidR="00FA5CC9" w:rsidRPr="00392341">
        <w:rPr>
          <w:rFonts w:asciiTheme="minorHAnsi" w:hAnsiTheme="minorHAnsi"/>
          <w:lang w:val="it"/>
        </w:rPr>
        <w:t>-</w:t>
      </w:r>
      <w:proofErr w:type="spellStart"/>
      <w:r w:rsidR="00FA5CC9" w:rsidRPr="00392341">
        <w:rPr>
          <w:rFonts w:asciiTheme="minorHAnsi" w:hAnsiTheme="minorHAnsi"/>
          <w:lang w:val="it"/>
        </w:rPr>
        <w:t>Universität</w:t>
      </w:r>
      <w:proofErr w:type="spellEnd"/>
      <w:r w:rsidR="00FA5CC9" w:rsidRPr="00392341">
        <w:rPr>
          <w:rFonts w:asciiTheme="minorHAnsi" w:hAnsiTheme="minorHAnsi"/>
          <w:lang w:val="it"/>
        </w:rPr>
        <w:t xml:space="preserve"> Würzburg), in collaborazione con l’Università di Boston. Modschiedler ha poi approfondito la sua esperienza come </w:t>
      </w:r>
      <w:proofErr w:type="spellStart"/>
      <w:r w:rsidR="00FA5CC9" w:rsidRPr="00392341">
        <w:rPr>
          <w:rFonts w:asciiTheme="minorHAnsi" w:hAnsiTheme="minorHAnsi"/>
          <w:lang w:val="it"/>
        </w:rPr>
        <w:t>product</w:t>
      </w:r>
      <w:proofErr w:type="spellEnd"/>
      <w:r w:rsidR="00FA5CC9" w:rsidRPr="00392341">
        <w:rPr>
          <w:rFonts w:asciiTheme="minorHAnsi" w:hAnsiTheme="minorHAnsi"/>
          <w:lang w:val="it"/>
        </w:rPr>
        <w:t xml:space="preserve"> manager e consulente nei settori IT e telecomunicazioni. In T-Systems, Andreas ha assunto la responsabilità di vari progetti di outsourcing, innovazione e sviluppo. In qualità di Business Partner Manager ha acquisito esperienza manageriale nel settore delle telecomunicazioni e dell’informatica ed è stato poi membro del team di gestione di </w:t>
      </w:r>
      <w:proofErr w:type="spellStart"/>
      <w:r w:rsidR="00FA5CC9" w:rsidRPr="00392341">
        <w:rPr>
          <w:rFonts w:asciiTheme="minorHAnsi" w:hAnsiTheme="minorHAnsi"/>
          <w:lang w:val="it"/>
        </w:rPr>
        <w:t>Kion</w:t>
      </w:r>
      <w:proofErr w:type="spellEnd"/>
      <w:r w:rsidR="00FA5CC9" w:rsidRPr="00392341">
        <w:rPr>
          <w:rFonts w:asciiTheme="minorHAnsi" w:hAnsiTheme="minorHAnsi"/>
          <w:lang w:val="it"/>
        </w:rPr>
        <w:t xml:space="preserve"> Group IT in veste di </w:t>
      </w:r>
      <w:proofErr w:type="spellStart"/>
      <w:r w:rsidR="00FA5CC9" w:rsidRPr="00392341">
        <w:rPr>
          <w:rFonts w:asciiTheme="minorHAnsi" w:hAnsiTheme="minorHAnsi"/>
          <w:lang w:val="it"/>
        </w:rPr>
        <w:t>Demand</w:t>
      </w:r>
      <w:proofErr w:type="spellEnd"/>
      <w:r w:rsidR="00FA5CC9" w:rsidRPr="00392341">
        <w:rPr>
          <w:rFonts w:asciiTheme="minorHAnsi" w:hAnsiTheme="minorHAnsi"/>
          <w:lang w:val="it"/>
        </w:rPr>
        <w:t xml:space="preserve"> e </w:t>
      </w:r>
      <w:proofErr w:type="spellStart"/>
      <w:r w:rsidR="00FA5CC9" w:rsidRPr="00392341">
        <w:rPr>
          <w:rFonts w:asciiTheme="minorHAnsi" w:hAnsiTheme="minorHAnsi"/>
          <w:lang w:val="it"/>
        </w:rPr>
        <w:t>Key</w:t>
      </w:r>
      <w:proofErr w:type="spellEnd"/>
      <w:r w:rsidR="00FA5CC9" w:rsidRPr="00392341">
        <w:rPr>
          <w:rFonts w:asciiTheme="minorHAnsi" w:hAnsiTheme="minorHAnsi"/>
          <w:lang w:val="it"/>
        </w:rPr>
        <w:t xml:space="preserve"> Account Manager. Con il passaggio ad Adam Hall Group, Andreas Modschiedler ha potuto coniugare il suo entusiasmo per le tecnologie con la passione pluriennale per la musica come musicista </w:t>
      </w:r>
      <w:r w:rsidR="00FA5CC9">
        <w:rPr>
          <w:rFonts w:asciiTheme="minorHAnsi" w:hAnsiTheme="minorHAnsi"/>
          <w:lang w:val="it"/>
        </w:rPr>
        <w:t>amatoriale e tecnico del suono.</w:t>
      </w:r>
    </w:p>
    <w:p w:rsidR="00A23F84" w:rsidRDefault="00A23F84" w:rsidP="00FA5CC9">
      <w:pPr>
        <w:rPr>
          <w:rFonts w:asciiTheme="minorHAnsi" w:hAnsiTheme="minorHAnsi"/>
          <w:lang w:val="it"/>
        </w:rPr>
      </w:pPr>
    </w:p>
    <w:p w:rsidR="00FA5CC9" w:rsidRPr="00392341" w:rsidRDefault="00FA5CC9" w:rsidP="00FA5CC9">
      <w:pPr>
        <w:rPr>
          <w:rFonts w:asciiTheme="minorHAnsi" w:eastAsia="Calibri" w:hAnsiTheme="minorHAnsi" w:cs="Calibri"/>
          <w:b/>
        </w:rPr>
      </w:pPr>
    </w:p>
    <w:p w:rsidR="00FA5CC9" w:rsidRPr="000F5B1C" w:rsidRDefault="00FA5CC9" w:rsidP="00FA5CC9">
      <w:pPr>
        <w:rPr>
          <w:rFonts w:ascii="Calibri" w:eastAsia="Arial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lastRenderedPageBreak/>
        <w:t>Informazioni su Adam Hall Group:</w:t>
      </w:r>
    </w:p>
    <w:p w:rsidR="00FA5CC9" w:rsidRPr="000F5B1C" w:rsidRDefault="00344B88" w:rsidP="00FA5CC9">
      <w:pPr>
        <w:rPr>
          <w:rFonts w:ascii="Calibri" w:eastAsia="Arial" w:hAnsi="Calibri" w:cs="Calibri"/>
          <w:bCs/>
          <w:sz w:val="22"/>
          <w:szCs w:val="22"/>
        </w:rPr>
      </w:pPr>
      <w:hyperlink r:id="rId7">
        <w:r w:rsidR="00FA5CC9">
          <w:rPr>
            <w:rStyle w:val="Hyperlink"/>
            <w:rFonts w:ascii="Calibri" w:hAnsi="Calibri"/>
            <w:sz w:val="22"/>
          </w:rPr>
          <w:t>adamhall.com</w:t>
        </w:r>
      </w:hyperlink>
    </w:p>
    <w:p w:rsidR="00FA5CC9" w:rsidRPr="00A332A3" w:rsidRDefault="00344B88" w:rsidP="00FA5CC9">
      <w:pPr>
        <w:rPr>
          <w:rStyle w:val="Hyperlink"/>
          <w:rFonts w:ascii="Calibri" w:hAnsi="Calibri" w:cs="Calibri"/>
          <w:sz w:val="22"/>
          <w:szCs w:val="22"/>
        </w:rPr>
      </w:pPr>
      <w:hyperlink r:id="rId8" w:history="1">
        <w:r w:rsidR="00FA5CC9" w:rsidRPr="00A332A3">
          <w:rPr>
            <w:rStyle w:val="Hyperlink"/>
            <w:rFonts w:ascii="Calibri" w:hAnsi="Calibri"/>
            <w:sz w:val="22"/>
          </w:rPr>
          <w:t>blog.adamhall.com</w:t>
        </w:r>
      </w:hyperlink>
    </w:p>
    <w:p w:rsidR="00FA5CC9" w:rsidRPr="00A332A3" w:rsidRDefault="00344B88" w:rsidP="00FA5CC9">
      <w:pPr>
        <w:rPr>
          <w:rStyle w:val="Hyperlink"/>
          <w:rFonts w:ascii="Calibri" w:eastAsia="Arial" w:hAnsi="Calibri" w:cs="Calibri"/>
          <w:bCs/>
          <w:sz w:val="22"/>
          <w:szCs w:val="22"/>
        </w:rPr>
      </w:pPr>
      <w:hyperlink r:id="rId9" w:history="1"/>
      <w:hyperlink r:id="rId10">
        <w:proofErr w:type="spellStart"/>
        <w:r w:rsidR="00FA5CC9" w:rsidRPr="00A332A3">
          <w:rPr>
            <w:rStyle w:val="Hyperlink"/>
            <w:rFonts w:ascii="Calibri" w:hAnsi="Calibri"/>
            <w:sz w:val="22"/>
          </w:rPr>
          <w:t>event.tech</w:t>
        </w:r>
        <w:proofErr w:type="spellEnd"/>
      </w:hyperlink>
    </w:p>
    <w:p w:rsidR="007812C3" w:rsidRPr="00FA5CC9" w:rsidRDefault="007812C3" w:rsidP="004330C6">
      <w:pPr>
        <w:rPr>
          <w:rStyle w:val="Hyperlink"/>
          <w:rFonts w:ascii="Calibri" w:eastAsia="Arial" w:hAnsi="Calibri"/>
          <w:color w:val="auto"/>
          <w:sz w:val="22"/>
          <w:u w:val="none"/>
        </w:rPr>
      </w:pPr>
    </w:p>
    <w:p w:rsidR="00780A4D" w:rsidRPr="00FA5CC9" w:rsidRDefault="00780A4D" w:rsidP="004330C6">
      <w:pPr>
        <w:rPr>
          <w:rStyle w:val="Hyperlink"/>
          <w:rFonts w:ascii="Calibri" w:eastAsia="Arial" w:hAnsi="Calibri"/>
          <w:sz w:val="22"/>
        </w:rPr>
      </w:pPr>
    </w:p>
    <w:p w:rsidR="004330C6" w:rsidRPr="00344B88" w:rsidRDefault="004330C6" w:rsidP="004330C6">
      <w:pPr>
        <w:pStyle w:val="KeinLeerraum"/>
        <w:rPr>
          <w:rFonts w:ascii="Calibri" w:hAnsi="Calibri"/>
          <w:b/>
          <w:color w:val="808080"/>
          <w:sz w:val="18"/>
        </w:rPr>
      </w:pPr>
      <w:r w:rsidRPr="00344B88">
        <w:rPr>
          <w:rFonts w:ascii="Calibri" w:hAnsi="Calibri"/>
          <w:b/>
          <w:color w:val="808080"/>
          <w:sz w:val="18"/>
        </w:rPr>
        <w:t>Informazioni su Adam Hall Group</w:t>
      </w:r>
    </w:p>
    <w:p w:rsidR="000C2D39" w:rsidRDefault="004330C6" w:rsidP="00B61EF3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/>
          <w:sz w:val="18"/>
        </w:rPr>
        <w:t xml:space="preserve">Adam Hall Group è un’azienda tedesca leader nella produzione e nella distribuzione di soluzioni tecnologiche per eventi destinate a partner commerciali in tutto il mondo. I suoi gruppi target includono rivenditori al dettaglio, rivenditori B2B, società di eventi live e noleggio, studi di trasmissione, integratori di sistemi e AV, aziende private e pubbliche e produttori industriali di </w:t>
      </w:r>
      <w:proofErr w:type="spellStart"/>
      <w:r>
        <w:rPr>
          <w:rFonts w:ascii="Calibri" w:hAnsi="Calibri"/>
          <w:color w:val="808080"/>
          <w:sz w:val="18"/>
        </w:rPr>
        <w:t>flight</w:t>
      </w:r>
      <w:proofErr w:type="spellEnd"/>
      <w:r>
        <w:rPr>
          <w:rFonts w:ascii="Calibri" w:hAnsi="Calibri"/>
          <w:color w:val="808080"/>
          <w:sz w:val="18"/>
        </w:rPr>
        <w:t xml:space="preserve"> case. Con i suoi marchi </w:t>
      </w:r>
      <w:r>
        <w:rPr>
          <w:rFonts w:ascii="Calibri" w:hAnsi="Calibri"/>
          <w:b/>
          <w:color w:val="808080"/>
          <w:sz w:val="18"/>
        </w:rPr>
        <w:t xml:space="preserve">LD Systems®, Cameo®, </w:t>
      </w:r>
      <w:proofErr w:type="spellStart"/>
      <w:r>
        <w:rPr>
          <w:rFonts w:ascii="Calibri" w:hAnsi="Calibri"/>
          <w:b/>
          <w:color w:val="808080"/>
          <w:sz w:val="18"/>
        </w:rPr>
        <w:t>Gravity</w:t>
      </w:r>
      <w:proofErr w:type="spellEnd"/>
      <w:r>
        <w:rPr>
          <w:rFonts w:ascii="Calibri" w:hAnsi="Calibri"/>
          <w:b/>
          <w:color w:val="808080"/>
          <w:sz w:val="18"/>
        </w:rPr>
        <w:t xml:space="preserve">®, </w:t>
      </w:r>
      <w:proofErr w:type="spellStart"/>
      <w:r>
        <w:rPr>
          <w:rFonts w:ascii="Calibri" w:hAnsi="Calibri"/>
          <w:b/>
          <w:color w:val="808080"/>
          <w:sz w:val="18"/>
        </w:rPr>
        <w:t>Defender</w:t>
      </w:r>
      <w:proofErr w:type="spellEnd"/>
      <w:r>
        <w:rPr>
          <w:rFonts w:ascii="Calibri" w:hAnsi="Calibri"/>
          <w:b/>
          <w:color w:val="808080"/>
          <w:sz w:val="18"/>
        </w:rPr>
        <w:t>®, Palmer® e Adam Hall®</w:t>
      </w:r>
      <w:r>
        <w:rPr>
          <w:rFonts w:ascii="Calibri" w:hAnsi="Calibri"/>
          <w:color w:val="808080"/>
          <w:sz w:val="18"/>
        </w:rPr>
        <w:t xml:space="preserve">, l’azienda offre un’ampia gamma di prodotti tecnologici professionali per sonorizzazione, illuminotecnica e scenotecnica, oltre a componenti per </w:t>
      </w:r>
      <w:proofErr w:type="spellStart"/>
      <w:r>
        <w:rPr>
          <w:rFonts w:ascii="Calibri" w:hAnsi="Calibri"/>
          <w:color w:val="808080"/>
          <w:sz w:val="18"/>
        </w:rPr>
        <w:t>flight</w:t>
      </w:r>
      <w:proofErr w:type="spellEnd"/>
      <w:r>
        <w:rPr>
          <w:rFonts w:ascii="Calibri" w:hAnsi="Calibri"/>
          <w:color w:val="808080"/>
          <w:sz w:val="18"/>
        </w:rPr>
        <w:t xml:space="preserve"> case. Fondata nel 1975, Adam Hall Group si è nel tempo trasformata fino a diventare un’azienda moderna e innovativa nel settore della tecnologia per eventi; dispone di un </w:t>
      </w:r>
      <w:proofErr w:type="spellStart"/>
      <w:r>
        <w:rPr>
          <w:rFonts w:ascii="Calibri" w:hAnsi="Calibri"/>
          <w:color w:val="808080"/>
          <w:sz w:val="18"/>
        </w:rPr>
        <w:t>Logistics</w:t>
      </w:r>
      <w:proofErr w:type="spellEnd"/>
      <w:r>
        <w:rPr>
          <w:rFonts w:ascii="Calibri" w:hAnsi="Calibri"/>
          <w:color w:val="808080"/>
          <w:sz w:val="18"/>
        </w:rPr>
        <w:t xml:space="preserve"> Park presso la sede aziendale centrale vicino a Francoforte sul Meno, in Germania, con un magazzino di oltre 14.000 m². Grazie all’attenzione costantemente puntata sull’offerta di valore e sul servizio di assistenza, Adam Hall Group si è aggiudicata numerosi riconoscimenti internazionali per lo sviluppo e la progettazione di prodotti innovativi e d’avanguardia, conferiti da istituzioni prestigiose quali “</w:t>
      </w:r>
      <w:proofErr w:type="spellStart"/>
      <w:r>
        <w:rPr>
          <w:rFonts w:ascii="Calibri" w:hAnsi="Calibri"/>
          <w:color w:val="808080"/>
          <w:sz w:val="18"/>
        </w:rPr>
        <w:t>Red</w:t>
      </w:r>
      <w:proofErr w:type="spellEnd"/>
      <w:r>
        <w:rPr>
          <w:rFonts w:ascii="Calibri" w:hAnsi="Calibri"/>
          <w:color w:val="808080"/>
          <w:sz w:val="18"/>
        </w:rPr>
        <w:t xml:space="preserve"> Dot”, “</w:t>
      </w:r>
      <w:proofErr w:type="spellStart"/>
      <w:r>
        <w:rPr>
          <w:rFonts w:ascii="Calibri" w:hAnsi="Calibri"/>
          <w:color w:val="808080"/>
          <w:sz w:val="18"/>
        </w:rPr>
        <w:t>German</w:t>
      </w:r>
      <w:proofErr w:type="spellEnd"/>
      <w:r>
        <w:rPr>
          <w:rFonts w:ascii="Calibri" w:hAnsi="Calibri"/>
          <w:color w:val="808080"/>
          <w:sz w:val="18"/>
        </w:rPr>
        <w:t xml:space="preserve"> Design Award” e “</w:t>
      </w:r>
      <w:proofErr w:type="spellStart"/>
      <w:r>
        <w:rPr>
          <w:rFonts w:ascii="Calibri" w:hAnsi="Calibri"/>
          <w:color w:val="808080"/>
          <w:sz w:val="18"/>
        </w:rPr>
        <w:t>iF</w:t>
      </w:r>
      <w:proofErr w:type="spellEnd"/>
      <w:r>
        <w:rPr>
          <w:rFonts w:ascii="Calibri" w:hAnsi="Calibri"/>
          <w:color w:val="808080"/>
          <w:sz w:val="18"/>
        </w:rPr>
        <w:t xml:space="preserve"> Industrie Forum Design”. LD Systems®, in collaborazione con l'agenzia di design F.A. Porsche, presenta il futuro del design dei prodotti audio professionali con l’iconico altoparlante a colonna MAUI® P900, grazie al quale si è aggiudicata di recente l’ambito “</w:t>
      </w:r>
      <w:proofErr w:type="spellStart"/>
      <w:r>
        <w:rPr>
          <w:rFonts w:ascii="Calibri" w:hAnsi="Calibri"/>
          <w:color w:val="808080"/>
          <w:sz w:val="18"/>
        </w:rPr>
        <w:t>German</w:t>
      </w:r>
      <w:proofErr w:type="spellEnd"/>
      <w:r>
        <w:rPr>
          <w:rFonts w:ascii="Calibri" w:hAnsi="Calibri"/>
          <w:color w:val="808080"/>
          <w:sz w:val="18"/>
        </w:rPr>
        <w:t xml:space="preserve"> Design Award”. Maggiori informazioni su Adam Hall Group sono disponibili online all’indirizzo </w:t>
      </w:r>
      <w:hyperlink r:id="rId11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b/>
          <w:color w:val="808080"/>
          <w:kern w:val="2"/>
          <w:sz w:val="18"/>
        </w:rPr>
      </w:pPr>
      <w:r>
        <w:rPr>
          <w:rFonts w:ascii="Calibri" w:hAnsi="Calibri"/>
          <w:b/>
          <w:color w:val="808080"/>
          <w:sz w:val="18"/>
        </w:rPr>
        <w:br/>
        <w:t xml:space="preserve">Referente stampa: 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color w:val="808080" w:themeColor="background1" w:themeShade="80"/>
          <w:kern w:val="2"/>
          <w:sz w:val="18"/>
        </w:rPr>
      </w:pPr>
      <w:r>
        <w:rPr>
          <w:rFonts w:ascii="Calibri" w:hAnsi="Calibri"/>
          <w:color w:val="808080" w:themeColor="background1" w:themeShade="80"/>
          <w:sz w:val="18"/>
        </w:rPr>
        <w:t>Alexander Cevolani</w:t>
      </w:r>
    </w:p>
    <w:p w:rsidR="00B61EF3" w:rsidRPr="00B61EF3" w:rsidRDefault="00B61EF3" w:rsidP="00B61EF3">
      <w:pPr>
        <w:widowControl w:val="0"/>
        <w:suppressAutoHyphens/>
        <w:rPr>
          <w:rFonts w:ascii="Calibri" w:eastAsia="Tahoma" w:hAnsi="Calibri" w:cs="Mangal"/>
          <w:color w:val="808080"/>
          <w:kern w:val="2"/>
          <w:sz w:val="18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</w:rPr>
        <w:t>Event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Edit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| PR &amp;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Editorial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B61EF3" w:rsidRPr="00B61EF3" w:rsidTr="00B61EF3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:rsidR="00B61EF3" w:rsidRPr="00B61EF3" w:rsidRDefault="00B61EF3" w:rsidP="00B61EF3">
            <w:pPr>
              <w:widowControl w:val="0"/>
              <w:suppressAutoHyphens/>
              <w:ind w:left="113"/>
              <w:rPr>
                <w:rFonts w:ascii="Calibri" w:eastAsia="Tahoma" w:hAnsi="Calibri" w:cs="Mangal"/>
                <w:color w:val="808080"/>
                <w:kern w:val="2"/>
                <w:sz w:val="28"/>
              </w:rPr>
            </w:pPr>
            <w:r>
              <w:rPr>
                <w:rFonts w:ascii="Calibri" w:hAnsi="Calibri"/>
                <w:color w:val="808080"/>
                <w:sz w:val="18"/>
              </w:rPr>
              <w:t>E-mail:</w:t>
            </w: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:rsidR="00B61EF3" w:rsidRPr="00B61EF3" w:rsidRDefault="00344B88" w:rsidP="00B61EF3">
            <w:pPr>
              <w:widowControl w:val="0"/>
              <w:suppressAutoHyphens/>
              <w:rPr>
                <w:rFonts w:ascii="Calibri" w:eastAsia="Tahoma" w:hAnsi="Calibri" w:cs="Mangal"/>
                <w:color w:val="808080"/>
                <w:kern w:val="2"/>
                <w:sz w:val="28"/>
              </w:rPr>
            </w:pPr>
            <w:hyperlink r:id="rId12" w:history="1">
              <w:r w:rsidR="00775C6C">
                <w:rPr>
                  <w:rFonts w:ascii="Calibri" w:hAnsi="Calibri"/>
                  <w:color w:val="0000FF"/>
                  <w:sz w:val="18"/>
                  <w:u w:val="single"/>
                </w:rPr>
                <w:t>press@adamhall.com</w:t>
              </w:r>
            </w:hyperlink>
          </w:p>
        </w:tc>
      </w:tr>
    </w:tbl>
    <w:p w:rsidR="00B61EF3" w:rsidRPr="00B61EF3" w:rsidRDefault="00B61EF3" w:rsidP="00B61EF3">
      <w:pPr>
        <w:widowControl w:val="0"/>
        <w:suppressAutoHyphens/>
        <w:rPr>
          <w:rFonts w:ascii="Arial" w:eastAsia="Tahoma" w:hAnsi="Arial" w:cs="Mangal"/>
          <w:kern w:val="2"/>
          <w:sz w:val="20"/>
          <w:lang w:bidi="de-DE"/>
        </w:rPr>
      </w:pPr>
    </w:p>
    <w:p w:rsidR="00B61EF3" w:rsidRPr="00DB37E7" w:rsidRDefault="00B61EF3" w:rsidP="00B61EF3">
      <w:pPr>
        <w:pStyle w:val="KeinLeerraum"/>
        <w:rPr>
          <w:rFonts w:ascii="Arial" w:hAnsi="Arial"/>
          <w:sz w:val="20"/>
        </w:rPr>
      </w:pPr>
    </w:p>
    <w:sectPr w:rsidR="00B61EF3" w:rsidRPr="00DB37E7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6C" w:rsidRDefault="00775C6C" w:rsidP="004330C6">
      <w:r>
        <w:separator/>
      </w:r>
    </w:p>
  </w:endnote>
  <w:endnote w:type="continuationSeparator" w:id="0">
    <w:p w:rsidR="00775C6C" w:rsidRDefault="00775C6C" w:rsidP="004330C6">
      <w:r>
        <w:continuationSeparator/>
      </w:r>
    </w:p>
  </w:endnote>
  <w:endnote w:type="continuationNotice" w:id="1">
    <w:p w:rsidR="00775C6C" w:rsidRDefault="00775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0C6" w:rsidRDefault="00344B88">
    <w:pPr>
      <w:pStyle w:val="Fuzeil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9.25pt;height:32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6C" w:rsidRDefault="00775C6C" w:rsidP="004330C6">
      <w:r>
        <w:separator/>
      </w:r>
    </w:p>
  </w:footnote>
  <w:footnote w:type="continuationSeparator" w:id="0">
    <w:p w:rsidR="00775C6C" w:rsidRDefault="00775C6C" w:rsidP="004330C6">
      <w:r>
        <w:continuationSeparator/>
      </w:r>
    </w:p>
  </w:footnote>
  <w:footnote w:type="continuationNotice" w:id="1">
    <w:p w:rsidR="00775C6C" w:rsidRDefault="00775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de-DE" w:bidi="ar-SA"/>
      </w:rPr>
      <w:drawing>
        <wp:inline distT="0" distB="0" distL="0" distR="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42DFF"/>
    <w:rsid w:val="000454BB"/>
    <w:rsid w:val="000619FA"/>
    <w:rsid w:val="000818EA"/>
    <w:rsid w:val="00086C2C"/>
    <w:rsid w:val="00092E57"/>
    <w:rsid w:val="00093AB0"/>
    <w:rsid w:val="00094AE6"/>
    <w:rsid w:val="000A5344"/>
    <w:rsid w:val="000C2D39"/>
    <w:rsid w:val="000C5BAB"/>
    <w:rsid w:val="000C6A86"/>
    <w:rsid w:val="000D3D7C"/>
    <w:rsid w:val="000E3EBF"/>
    <w:rsid w:val="000F528A"/>
    <w:rsid w:val="00111329"/>
    <w:rsid w:val="00117B88"/>
    <w:rsid w:val="00124F49"/>
    <w:rsid w:val="00134EF8"/>
    <w:rsid w:val="00135BAE"/>
    <w:rsid w:val="001452D7"/>
    <w:rsid w:val="00145E8F"/>
    <w:rsid w:val="001543F7"/>
    <w:rsid w:val="00164685"/>
    <w:rsid w:val="00172AFF"/>
    <w:rsid w:val="00175DBD"/>
    <w:rsid w:val="00184D8B"/>
    <w:rsid w:val="001905C4"/>
    <w:rsid w:val="00190662"/>
    <w:rsid w:val="00197BE9"/>
    <w:rsid w:val="001A1584"/>
    <w:rsid w:val="001B0461"/>
    <w:rsid w:val="001B7E2C"/>
    <w:rsid w:val="001C5825"/>
    <w:rsid w:val="001C5D7F"/>
    <w:rsid w:val="001D6F99"/>
    <w:rsid w:val="001E51CC"/>
    <w:rsid w:val="001F0E84"/>
    <w:rsid w:val="0020235E"/>
    <w:rsid w:val="002034DB"/>
    <w:rsid w:val="00207525"/>
    <w:rsid w:val="00215123"/>
    <w:rsid w:val="002171CF"/>
    <w:rsid w:val="002176EA"/>
    <w:rsid w:val="00243B58"/>
    <w:rsid w:val="0024709A"/>
    <w:rsid w:val="00247B14"/>
    <w:rsid w:val="00247EDB"/>
    <w:rsid w:val="00253E5A"/>
    <w:rsid w:val="00262160"/>
    <w:rsid w:val="0027394B"/>
    <w:rsid w:val="00276E77"/>
    <w:rsid w:val="00283958"/>
    <w:rsid w:val="00285810"/>
    <w:rsid w:val="002956B9"/>
    <w:rsid w:val="002A71BC"/>
    <w:rsid w:val="002B2157"/>
    <w:rsid w:val="002B49DF"/>
    <w:rsid w:val="002B520A"/>
    <w:rsid w:val="002C32D6"/>
    <w:rsid w:val="002C796F"/>
    <w:rsid w:val="002D3E93"/>
    <w:rsid w:val="002D4A1E"/>
    <w:rsid w:val="002E2DAA"/>
    <w:rsid w:val="00302508"/>
    <w:rsid w:val="00305692"/>
    <w:rsid w:val="00311FA5"/>
    <w:rsid w:val="00317208"/>
    <w:rsid w:val="00340CFE"/>
    <w:rsid w:val="00344B88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C3F56"/>
    <w:rsid w:val="003C7650"/>
    <w:rsid w:val="003E4B2D"/>
    <w:rsid w:val="003E5409"/>
    <w:rsid w:val="003F6959"/>
    <w:rsid w:val="004037C1"/>
    <w:rsid w:val="00406630"/>
    <w:rsid w:val="00411C01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445A"/>
    <w:rsid w:val="00485602"/>
    <w:rsid w:val="004858F2"/>
    <w:rsid w:val="004968EC"/>
    <w:rsid w:val="004A5441"/>
    <w:rsid w:val="004C0829"/>
    <w:rsid w:val="004D54E9"/>
    <w:rsid w:val="004F5412"/>
    <w:rsid w:val="00507E4C"/>
    <w:rsid w:val="00512A72"/>
    <w:rsid w:val="005208EC"/>
    <w:rsid w:val="00546AE6"/>
    <w:rsid w:val="005744F5"/>
    <w:rsid w:val="00576210"/>
    <w:rsid w:val="0057690B"/>
    <w:rsid w:val="005B49DD"/>
    <w:rsid w:val="005B7BB6"/>
    <w:rsid w:val="005C3632"/>
    <w:rsid w:val="005C4A93"/>
    <w:rsid w:val="005D45A1"/>
    <w:rsid w:val="005F2899"/>
    <w:rsid w:val="005F3FF6"/>
    <w:rsid w:val="00600743"/>
    <w:rsid w:val="00610CDC"/>
    <w:rsid w:val="0063132F"/>
    <w:rsid w:val="00633CC0"/>
    <w:rsid w:val="00640BCD"/>
    <w:rsid w:val="00645AA1"/>
    <w:rsid w:val="00652A61"/>
    <w:rsid w:val="006811A8"/>
    <w:rsid w:val="00683F82"/>
    <w:rsid w:val="00691110"/>
    <w:rsid w:val="006A2793"/>
    <w:rsid w:val="006A4552"/>
    <w:rsid w:val="006C2799"/>
    <w:rsid w:val="006C45CF"/>
    <w:rsid w:val="006D2E7A"/>
    <w:rsid w:val="006E2CFE"/>
    <w:rsid w:val="006E651F"/>
    <w:rsid w:val="006E767C"/>
    <w:rsid w:val="006F5127"/>
    <w:rsid w:val="006F7A48"/>
    <w:rsid w:val="007009A4"/>
    <w:rsid w:val="00700CFB"/>
    <w:rsid w:val="007153F5"/>
    <w:rsid w:val="00721C7D"/>
    <w:rsid w:val="0072231E"/>
    <w:rsid w:val="00723BDD"/>
    <w:rsid w:val="00735620"/>
    <w:rsid w:val="00745291"/>
    <w:rsid w:val="0077345C"/>
    <w:rsid w:val="00775BF5"/>
    <w:rsid w:val="00775C6C"/>
    <w:rsid w:val="00780A4D"/>
    <w:rsid w:val="007812C3"/>
    <w:rsid w:val="00786582"/>
    <w:rsid w:val="00794BD0"/>
    <w:rsid w:val="007B2747"/>
    <w:rsid w:val="007C398C"/>
    <w:rsid w:val="007C51E2"/>
    <w:rsid w:val="007C6526"/>
    <w:rsid w:val="007C7643"/>
    <w:rsid w:val="007D27FE"/>
    <w:rsid w:val="007D7F23"/>
    <w:rsid w:val="007E04F9"/>
    <w:rsid w:val="007E4B69"/>
    <w:rsid w:val="007F7D01"/>
    <w:rsid w:val="008015C5"/>
    <w:rsid w:val="00801D20"/>
    <w:rsid w:val="00806772"/>
    <w:rsid w:val="008209B3"/>
    <w:rsid w:val="00821AA6"/>
    <w:rsid w:val="00827FBE"/>
    <w:rsid w:val="0083300E"/>
    <w:rsid w:val="00840293"/>
    <w:rsid w:val="008474CD"/>
    <w:rsid w:val="008635C3"/>
    <w:rsid w:val="00867354"/>
    <w:rsid w:val="00872F41"/>
    <w:rsid w:val="008A0CC1"/>
    <w:rsid w:val="008C5A92"/>
    <w:rsid w:val="008C7DFC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6F1C"/>
    <w:rsid w:val="00920BFE"/>
    <w:rsid w:val="0092757C"/>
    <w:rsid w:val="00933D02"/>
    <w:rsid w:val="0095102E"/>
    <w:rsid w:val="0095148D"/>
    <w:rsid w:val="009643EB"/>
    <w:rsid w:val="0097368B"/>
    <w:rsid w:val="009778CC"/>
    <w:rsid w:val="009B56F9"/>
    <w:rsid w:val="009C2121"/>
    <w:rsid w:val="009E0FF5"/>
    <w:rsid w:val="009E41F8"/>
    <w:rsid w:val="009E7449"/>
    <w:rsid w:val="009F0FB4"/>
    <w:rsid w:val="00A17E32"/>
    <w:rsid w:val="00A23F84"/>
    <w:rsid w:val="00A57A45"/>
    <w:rsid w:val="00A65CF8"/>
    <w:rsid w:val="00A71B6D"/>
    <w:rsid w:val="00A721EA"/>
    <w:rsid w:val="00A738EB"/>
    <w:rsid w:val="00A86021"/>
    <w:rsid w:val="00A947D9"/>
    <w:rsid w:val="00AB080D"/>
    <w:rsid w:val="00AC6A98"/>
    <w:rsid w:val="00AD1B0E"/>
    <w:rsid w:val="00AD56FA"/>
    <w:rsid w:val="00AE0BCA"/>
    <w:rsid w:val="00AF5B54"/>
    <w:rsid w:val="00AF613A"/>
    <w:rsid w:val="00B33379"/>
    <w:rsid w:val="00B42DDB"/>
    <w:rsid w:val="00B43B48"/>
    <w:rsid w:val="00B561A4"/>
    <w:rsid w:val="00B61EF3"/>
    <w:rsid w:val="00B712D5"/>
    <w:rsid w:val="00B74DAC"/>
    <w:rsid w:val="00B76096"/>
    <w:rsid w:val="00B87A01"/>
    <w:rsid w:val="00B943F0"/>
    <w:rsid w:val="00BA750F"/>
    <w:rsid w:val="00BA761B"/>
    <w:rsid w:val="00BC2C84"/>
    <w:rsid w:val="00BC59EF"/>
    <w:rsid w:val="00BD18F0"/>
    <w:rsid w:val="00C028A4"/>
    <w:rsid w:val="00C1680C"/>
    <w:rsid w:val="00C3535E"/>
    <w:rsid w:val="00C432CE"/>
    <w:rsid w:val="00C4796C"/>
    <w:rsid w:val="00C47DE7"/>
    <w:rsid w:val="00C66F10"/>
    <w:rsid w:val="00C75511"/>
    <w:rsid w:val="00C77231"/>
    <w:rsid w:val="00C81614"/>
    <w:rsid w:val="00C85C87"/>
    <w:rsid w:val="00C87824"/>
    <w:rsid w:val="00CA04B3"/>
    <w:rsid w:val="00CB3E46"/>
    <w:rsid w:val="00CB5540"/>
    <w:rsid w:val="00CC4FA9"/>
    <w:rsid w:val="00CD7F18"/>
    <w:rsid w:val="00CE5003"/>
    <w:rsid w:val="00D00355"/>
    <w:rsid w:val="00D1525D"/>
    <w:rsid w:val="00D178AD"/>
    <w:rsid w:val="00D20244"/>
    <w:rsid w:val="00D231DB"/>
    <w:rsid w:val="00D36541"/>
    <w:rsid w:val="00D37E7B"/>
    <w:rsid w:val="00D45AF7"/>
    <w:rsid w:val="00D52D14"/>
    <w:rsid w:val="00D60CED"/>
    <w:rsid w:val="00D7514C"/>
    <w:rsid w:val="00D87DE6"/>
    <w:rsid w:val="00D90E4A"/>
    <w:rsid w:val="00D915C1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56"/>
    <w:rsid w:val="00DE5CC5"/>
    <w:rsid w:val="00DE7198"/>
    <w:rsid w:val="00DF7668"/>
    <w:rsid w:val="00E06A56"/>
    <w:rsid w:val="00E1081B"/>
    <w:rsid w:val="00E1626C"/>
    <w:rsid w:val="00E24D88"/>
    <w:rsid w:val="00E4607C"/>
    <w:rsid w:val="00E72BA6"/>
    <w:rsid w:val="00E74989"/>
    <w:rsid w:val="00E76C7C"/>
    <w:rsid w:val="00E82ABA"/>
    <w:rsid w:val="00E86932"/>
    <w:rsid w:val="00E94C2E"/>
    <w:rsid w:val="00E9699A"/>
    <w:rsid w:val="00EA107B"/>
    <w:rsid w:val="00EA1913"/>
    <w:rsid w:val="00EB4FE9"/>
    <w:rsid w:val="00EC4704"/>
    <w:rsid w:val="00EE0F8A"/>
    <w:rsid w:val="00F00F40"/>
    <w:rsid w:val="00F10AE8"/>
    <w:rsid w:val="00F1198C"/>
    <w:rsid w:val="00F1313D"/>
    <w:rsid w:val="00F14855"/>
    <w:rsid w:val="00F21E77"/>
    <w:rsid w:val="00F27082"/>
    <w:rsid w:val="00F40FC9"/>
    <w:rsid w:val="00F4178D"/>
    <w:rsid w:val="00F46090"/>
    <w:rsid w:val="00F62431"/>
    <w:rsid w:val="00F657DB"/>
    <w:rsid w:val="00F74AA1"/>
    <w:rsid w:val="00F80043"/>
    <w:rsid w:val="00F85366"/>
    <w:rsid w:val="00FA0750"/>
    <w:rsid w:val="00FA0EA2"/>
    <w:rsid w:val="00FA21A8"/>
    <w:rsid w:val="00FA5790"/>
    <w:rsid w:val="00FA5CC9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5:docId w15:val="{98625773-1811-4FD8-A9AD-97597F44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D7C"/>
    <w:rPr>
      <w:rFonts w:ascii="Times New Roman" w:eastAsia="Times New Roman" w:hAnsi="Times New Roman" w:cs="Times New Roman"/>
      <w:lang w:bidi="ar-SA"/>
    </w:rPr>
  </w:style>
  <w:style w:type="paragraph" w:styleId="berschrift1">
    <w:name w:val="heading 1"/>
    <w:basedOn w:val="Standard"/>
    <w:link w:val="berschrift1Zchn"/>
    <w:uiPriority w:val="9"/>
    <w:qFormat/>
    <w:rsid w:val="004066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bidi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6630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adamhall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amhall.com/" TargetMode="External"/><Relationship Id="rId12" Type="http://schemas.openxmlformats.org/officeDocument/2006/relationships/hyperlink" Target="mailto:press@adamhal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.adamhall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Lea Kandler - ADAM HALL GMBH</cp:lastModifiedBy>
  <cp:revision>25</cp:revision>
  <cp:lastPrinted>2019-01-10T17:28:00Z</cp:lastPrinted>
  <dcterms:created xsi:type="dcterms:W3CDTF">2019-02-28T14:28:00Z</dcterms:created>
  <dcterms:modified xsi:type="dcterms:W3CDTF">2019-06-04T07:32:00Z</dcterms:modified>
</cp:coreProperties>
</file>